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7731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Демчик К.К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E77316">
        <w:rPr>
          <w:rFonts w:ascii="Times New Roman" w:hAnsi="Times New Roman" w:cs="Times New Roman"/>
          <w:bCs/>
          <w:sz w:val="28"/>
          <w:szCs w:val="28"/>
          <w:lang w:val="uk-UA"/>
        </w:rPr>
        <w:t>Демчик Катерини Кузьмівни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77316">
        <w:rPr>
          <w:rFonts w:ascii="Times New Roman" w:hAnsi="Times New Roman" w:cs="Times New Roman"/>
          <w:bCs/>
          <w:sz w:val="28"/>
          <w:szCs w:val="28"/>
          <w:lang w:val="uk-UA"/>
        </w:rPr>
        <w:t>Демчик Катерині Кузьмівні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77316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2021-09-16T12:25:00Z</cp:lastPrinted>
  <dcterms:created xsi:type="dcterms:W3CDTF">2021-09-16T12:24:00Z</dcterms:created>
  <dcterms:modified xsi:type="dcterms:W3CDTF">2021-09-16T12:26:00Z</dcterms:modified>
</cp:coreProperties>
</file>